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5976432"/>
    <w:p w14:paraId="628121E6" w14:textId="4F2C492E" w:rsidR="00F55F17" w:rsidRDefault="00A25D24">
      <w:pPr>
        <w:pStyle w:val="Heading1"/>
        <w:spacing w:before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502D8134" wp14:editId="2C157B6A">
                <wp:simplePos x="0" y="0"/>
                <wp:positionH relativeFrom="page">
                  <wp:posOffset>914400</wp:posOffset>
                </wp:positionH>
                <wp:positionV relativeFrom="paragraph">
                  <wp:posOffset>71755</wp:posOffset>
                </wp:positionV>
                <wp:extent cx="6111240" cy="661416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6614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4C59" id="docshape1" o:spid="_x0000_s1026" style="position:absolute;margin-left:1in;margin-top:5.65pt;width:481.2pt;height:520.8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" filled="f">
                <w10:wrap anchorx="page"/>
              </v:rect>
            </w:pict>
          </mc:Fallback>
        </mc:AlternateContent>
      </w:r>
      <w:r>
        <w:t>NOTICE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EXTREME</w:t>
      </w:r>
      <w:r>
        <w:rPr>
          <w:spacing w:val="-5"/>
        </w:rPr>
        <w:t xml:space="preserve"> </w:t>
      </w:r>
      <w:r>
        <w:t>WEATHER</w:t>
      </w:r>
      <w:r>
        <w:rPr>
          <w:spacing w:val="1"/>
        </w:rPr>
        <w:t xml:space="preserve"> </w:t>
      </w:r>
      <w:r>
        <w:rPr>
          <w:spacing w:val="-2"/>
        </w:rPr>
        <w:t>EMERGENCY</w:t>
      </w:r>
    </w:p>
    <w:p w14:paraId="0EFE65C6" w14:textId="77777777" w:rsidR="00F55F17" w:rsidRDefault="00F55F17">
      <w:pPr>
        <w:pStyle w:val="BodyText"/>
        <w:spacing w:before="2"/>
        <w:ind w:left="0"/>
        <w:rPr>
          <w:b/>
          <w:sz w:val="10"/>
        </w:rPr>
      </w:pPr>
    </w:p>
    <w:p w14:paraId="50932203" w14:textId="77777777" w:rsidR="00F55F17" w:rsidRDefault="00000000">
      <w:pPr>
        <w:pStyle w:val="BodyText"/>
        <w:spacing w:before="56"/>
      </w:pPr>
      <w:r>
        <w:t>Dear</w:t>
      </w:r>
      <w:r>
        <w:rPr>
          <w:spacing w:val="-2"/>
        </w:rPr>
        <w:t xml:space="preserve"> Customer:</w:t>
      </w:r>
    </w:p>
    <w:p w14:paraId="378CB910" w14:textId="7F20AFEA" w:rsidR="00F55F17" w:rsidRDefault="00000000" w:rsidP="00A25D24">
      <w:pPr>
        <w:pStyle w:val="BodyText"/>
        <w:spacing w:before="183" w:line="259" w:lineRule="auto"/>
        <w:jc w:val="both"/>
      </w:pPr>
      <w:r>
        <w:t xml:space="preserve">The Public Utility Commission’s rule in Title 16, Chapter 24 Texas Admin. Code § 24.173(d) prohibit </w:t>
      </w:r>
      <w:r w:rsidR="00A25D24">
        <w:br/>
      </w:r>
      <w:r w:rsidR="00A25D24" w:rsidRPr="00A25D24">
        <w:t>Three Community Water</w:t>
      </w:r>
      <w:r w:rsidRPr="00A25D24">
        <w:t xml:space="preserve"> </w:t>
      </w:r>
      <w:r>
        <w:t>from</w:t>
      </w:r>
      <w:r>
        <w:rPr>
          <w:spacing w:val="-3"/>
        </w:rPr>
        <w:t xml:space="preserve"> </w:t>
      </w:r>
      <w:r>
        <w:t>imposing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late fee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from disconnecting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retail </w:t>
      </w:r>
      <w:r w:rsidRPr="00A25D24">
        <w:t>water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nonpayment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bills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 emergency is over.</w:t>
      </w:r>
    </w:p>
    <w:p w14:paraId="2CA46AD6" w14:textId="77777777" w:rsidR="00F55F17" w:rsidRDefault="00000000" w:rsidP="00A25D24">
      <w:pPr>
        <w:pStyle w:val="BodyText"/>
        <w:spacing w:before="160" w:line="259" w:lineRule="auto"/>
        <w:ind w:right="269"/>
        <w:jc w:val="both"/>
      </w:pPr>
      <w:r>
        <w:t>An extreme weather event is defined as a period beginning when the previous day’s highest temperature</w:t>
      </w:r>
      <w:r>
        <w:rPr>
          <w:spacing w:val="-2"/>
        </w:rPr>
        <w:t xml:space="preserve"> </w:t>
      </w:r>
      <w:r>
        <w:t>in your</w:t>
      </w:r>
      <w:r>
        <w:rPr>
          <w:spacing w:val="40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did not exceed 28 degrees</w:t>
      </w:r>
      <w:r>
        <w:rPr>
          <w:spacing w:val="-1"/>
        </w:rPr>
        <w:t xml:space="preserve"> </w:t>
      </w:r>
      <w:r>
        <w:t>Fahrenheit, and the</w:t>
      </w:r>
      <w:r>
        <w:rPr>
          <w:spacing w:val="-1"/>
        </w:rPr>
        <w:t xml:space="preserve"> </w:t>
      </w:r>
      <w:r>
        <w:t>temperature is predicted</w:t>
      </w:r>
      <w:r>
        <w:rPr>
          <w:spacing w:val="-2"/>
        </w:rPr>
        <w:t xml:space="preserve"> </w:t>
      </w:r>
      <w:r>
        <w:t>to remain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nearest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Service reports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 area. For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requirements, an</w:t>
      </w:r>
      <w:r>
        <w:rPr>
          <w:spacing w:val="-2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on the second business day the temperature exceeds 28 degrees Fahrenheit.</w:t>
      </w:r>
    </w:p>
    <w:p w14:paraId="3AA36D48" w14:textId="1B984843" w:rsidR="00F55F17" w:rsidRDefault="00A25D24" w:rsidP="00A25D24">
      <w:pPr>
        <w:pStyle w:val="BodyText"/>
        <w:spacing w:before="158" w:line="259" w:lineRule="auto"/>
        <w:ind w:right="248"/>
        <w:jc w:val="both"/>
      </w:pPr>
      <w:r w:rsidRPr="00A25D24">
        <w:t>Three Community Water</w:t>
      </w:r>
      <w:r>
        <w:t xml:space="preserve"> is required to offer a payment schedule to an affected customer that </w:t>
      </w:r>
      <w:bookmarkEnd w:id="0"/>
      <w:r>
        <w:t>requests a payment</w:t>
      </w:r>
      <w:r>
        <w:rPr>
          <w:spacing w:val="-1"/>
        </w:rPr>
        <w:t xml:space="preserve"> </w:t>
      </w:r>
      <w:r>
        <w:t>schedule.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Pr="00A25D24">
        <w:t>Three Community Water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extreme</w:t>
      </w:r>
      <w:r>
        <w:rPr>
          <w:spacing w:val="-4"/>
        </w:rPr>
        <w:t xml:space="preserve"> </w:t>
      </w:r>
      <w:r>
        <w:t>weather emergency, you</w:t>
      </w:r>
      <w:r>
        <w:rPr>
          <w:spacing w:val="-1"/>
        </w:rPr>
        <w:t xml:space="preserve"> </w:t>
      </w:r>
      <w:r>
        <w:t xml:space="preserve">may request a payment schedule from </w:t>
      </w:r>
      <w:r w:rsidRPr="00A25D24">
        <w:t>Three Community Water</w:t>
      </w:r>
      <w:r>
        <w:t xml:space="preserve"> for unpaid bills that are due during the extreme weather emergency.</w:t>
      </w:r>
    </w:p>
    <w:p w14:paraId="2AA43F52" w14:textId="00752103" w:rsidR="00F55F17" w:rsidRDefault="00000000" w:rsidP="00A25D24">
      <w:pPr>
        <w:pStyle w:val="BodyText"/>
        <w:spacing w:before="161" w:line="259" w:lineRule="auto"/>
        <w:jc w:val="both"/>
        <w:rPr>
          <w:b/>
        </w:rPr>
      </w:pPr>
      <w:r>
        <w:t xml:space="preserve">For affected customers that request a payment schedule, </w:t>
      </w:r>
      <w:r w:rsidR="00A25D24">
        <w:t>Three Community Water</w:t>
      </w:r>
      <w:r>
        <w:t xml:space="preserve"> is prohibited from disconnecting service for nonpayment of bills that are due during an extreme weather emergency. However,</w:t>
      </w:r>
      <w:r>
        <w:rPr>
          <w:spacing w:val="-2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 xml:space="preserve">customer, </w:t>
      </w:r>
      <w:r>
        <w:rPr>
          <w:b/>
        </w:rPr>
        <w:t>disconnections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resume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if</w:t>
      </w:r>
      <w:proofErr w:type="gramEnd"/>
    </w:p>
    <w:p w14:paraId="7A1DF04C" w14:textId="77777777" w:rsidR="00F55F17" w:rsidRDefault="00000000" w:rsidP="00A25D24">
      <w:pPr>
        <w:pStyle w:val="BodyText"/>
        <w:spacing w:line="259" w:lineRule="auto"/>
        <w:ind w:right="269"/>
        <w:jc w:val="both"/>
      </w:pPr>
      <w:r>
        <w:t>(1)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declines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 affected customer has violated the terms of the payment schedule.</w:t>
      </w:r>
    </w:p>
    <w:p w14:paraId="699886B2" w14:textId="473FE71C" w:rsidR="00F55F17" w:rsidRPr="00A25D24" w:rsidRDefault="00000000" w:rsidP="00A25D24">
      <w:pPr>
        <w:pStyle w:val="BodyText"/>
        <w:tabs>
          <w:tab w:val="left" w:pos="3758"/>
          <w:tab w:val="left" w:pos="4188"/>
        </w:tabs>
        <w:spacing w:before="157" w:line="259" w:lineRule="auto"/>
        <w:ind w:right="269"/>
        <w:jc w:val="both"/>
      </w:pPr>
      <w:r>
        <w:t xml:space="preserve">If you have a bill from </w:t>
      </w:r>
      <w:r w:rsidR="00A25D24" w:rsidRPr="00A25D24">
        <w:t>Three Community Water</w:t>
      </w:r>
      <w:r>
        <w:t xml:space="preserve"> due during an extreme weather emergency, then you are an affected</w:t>
      </w:r>
      <w:r>
        <w:rPr>
          <w:spacing w:val="-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schedule from</w:t>
      </w:r>
      <w:r w:rsidR="00AC387B">
        <w:rPr>
          <w:spacing w:val="-1"/>
        </w:rPr>
        <w:t xml:space="preserve"> Three Community Water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bill. Please contact our office at</w:t>
      </w:r>
      <w:r w:rsidRPr="00A25D24">
        <w:t>:</w:t>
      </w:r>
      <w:r w:rsidRPr="00A25D24">
        <w:tab/>
      </w:r>
      <w:r w:rsidR="00A25D24" w:rsidRPr="00A25D24">
        <w:t>903-570-3075 or by email @ 3commmunitywater@gmail.com</w:t>
      </w:r>
    </w:p>
    <w:p w14:paraId="1B745ADE" w14:textId="77777777" w:rsidR="00F55F17" w:rsidRPr="00A25D24" w:rsidRDefault="00F55F17">
      <w:pPr>
        <w:pStyle w:val="BodyText"/>
        <w:ind w:left="0"/>
        <w:rPr>
          <w:sz w:val="20"/>
        </w:rPr>
      </w:pPr>
    </w:p>
    <w:p w14:paraId="59CEC852" w14:textId="77777777" w:rsidR="00F55F17" w:rsidRDefault="00F55F17">
      <w:pPr>
        <w:pStyle w:val="BodyText"/>
        <w:spacing w:before="4"/>
        <w:ind w:left="0"/>
        <w:rPr>
          <w:sz w:val="25"/>
        </w:rPr>
      </w:pPr>
    </w:p>
    <w:p w14:paraId="6CE7CB2D" w14:textId="5C831C98" w:rsidR="00F55F17" w:rsidRDefault="00000000">
      <w:pPr>
        <w:pStyle w:val="BodyText"/>
        <w:spacing w:before="56" w:line="403" w:lineRule="auto"/>
        <w:ind w:right="7821"/>
        <w:rPr>
          <w:u w:val="single"/>
        </w:rPr>
      </w:pPr>
      <w:r>
        <w:t xml:space="preserve">Thank You, </w:t>
      </w:r>
    </w:p>
    <w:p w14:paraId="2CECDB4C" w14:textId="5FF2F040" w:rsidR="00A25D24" w:rsidRPr="00A25D24" w:rsidRDefault="00A25D24">
      <w:pPr>
        <w:pStyle w:val="BodyText"/>
        <w:spacing w:before="56" w:line="403" w:lineRule="auto"/>
        <w:ind w:right="7821"/>
      </w:pPr>
      <w:r>
        <w:t>Three Community Water</w:t>
      </w:r>
    </w:p>
    <w:sectPr w:rsidR="00A25D24" w:rsidRPr="00A25D24">
      <w:pgSz w:w="12240" w:h="15840"/>
      <w:pgMar w:top="1820" w:right="1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17"/>
    <w:rsid w:val="00A25D24"/>
    <w:rsid w:val="00AC387B"/>
    <w:rsid w:val="00F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1178"/>
  <w15:docId w15:val="{968C1AE2-704C-4D86-85EB-2CDDC252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2"/>
      <w:ind w:left="1129" w:right="92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"/>
    </w:pPr>
  </w:style>
  <w:style w:type="paragraph" w:styleId="Title">
    <w:name w:val="Title"/>
    <w:basedOn w:val="Normal"/>
    <w:uiPriority w:val="10"/>
    <w:qFormat/>
    <w:pPr>
      <w:spacing w:before="81"/>
      <w:ind w:left="1129" w:right="1194"/>
      <w:jc w:val="center"/>
    </w:pPr>
    <w:rPr>
      <w:rFonts w:ascii="Georgia" w:eastAsia="Georgia" w:hAnsi="Georgia" w:cs="Georgia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Benter</dc:creator>
  <cp:lastModifiedBy>Belinda Tompkins</cp:lastModifiedBy>
  <cp:revision>4</cp:revision>
  <dcterms:created xsi:type="dcterms:W3CDTF">2023-01-30T19:08:00Z</dcterms:created>
  <dcterms:modified xsi:type="dcterms:W3CDTF">2023-01-30T19:21:00Z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for Microsoft 365</vt:lpwstr>
  </property>
</Properties>
</file>